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3291D">
      <w:pPr>
        <w:pStyle w:val="16"/>
        <w:widowControl/>
      </w:pPr>
      <mc:AlternateContent>
        <mc:Choice Requires="wpsCustomData">
          <wpsCustomData:docfieldStart id="0" docfieldname="FJ_1" hidden="0" print="1" readonly="0" index="3"/>
        </mc:Choice>
      </mc:AlternateContent>
      <w:r>
        <w:t>张家界学院学生校外实习实训安全协议书</w:t>
      </w:r>
    </w:p>
    <w:p w14:paraId="5636F1A1">
      <w:pPr>
        <w:pStyle w:val="16"/>
        <w:widowControl/>
        <w:rPr>
          <w:rFonts w:hint="eastAsia" w:eastAsia="方正小标宋简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参考模板</w:t>
      </w:r>
      <w:r>
        <w:rPr>
          <w:rFonts w:hint="eastAsia"/>
          <w:lang w:eastAsia="zh-CN"/>
        </w:rPr>
        <w:t>）</w:t>
      </w:r>
      <mc:AlternateContent>
        <mc:Choice Requires="wpsCustomData">
          <wpsCustomData:docfieldEnd id="0"/>
        </mc:Choice>
      </mc:AlternateContent>
    </w:p>
    <w:p w14:paraId="29B8932B">
      <w:pPr>
        <w:pStyle w:val="14"/>
        <w:widowControl/>
      </w:pPr>
    </w:p>
    <w:p w14:paraId="7B1DA030">
      <w:pPr>
        <w:pStyle w:val="2"/>
        <w:widowControl/>
        <w:numPr>
          <w:ilvl w:val="0"/>
          <w:numId w:val="1"/>
        </w:numPr>
        <w:ind w:left="0" w:leftChars="0" w:firstLine="640" w:firstLineChars="0"/>
        <w:rPr>
          <w:b w:val="0"/>
          <w:color w:val="FF0000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实习实训是人才培养方案中的重要实践环节，目的在于提高学生的实践动手能力和社会适应能力。为确保校外实习顺利进行，增强学生的安全意识，明确各方责任，根据《张家界学院实习管理办法》及相关规定，特签订本安全责任书</w:t>
      </w:r>
      <w:r>
        <w:rPr>
          <w:rFonts w:hint="eastAsia" w:ascii="仿宋" w:hAnsi="仿宋" w:eastAsia="仿宋" w:cs="仿宋"/>
          <w:b w:val="0"/>
          <w:bCs w:val="0"/>
          <w:color w:val="FF0000"/>
        </w:rPr>
        <w:t>。</w:t>
      </w:r>
    </w:p>
    <w:p w14:paraId="4D396F4C">
      <w:pPr>
        <w:pStyle w:val="2"/>
        <w:widowControl/>
        <w:numPr>
          <w:ilvl w:val="0"/>
          <w:numId w:val="1"/>
        </w:numPr>
        <w:ind w:left="0" w:leftChars="0" w:firstLine="640" w:firstLineChars="0"/>
        <w:rPr>
          <w:b w:val="0"/>
        </w:rPr>
      </w:pPr>
      <w:r>
        <w:t>协议主体</w:t>
      </w:r>
    </w:p>
    <w:p w14:paraId="36AC59F9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t>甲方：张家界学院xxxx学院（以下简称甲方）</w:t>
      </w:r>
    </w:p>
    <w:p w14:paraId="551E5FDE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t>乙方：学生（以下简称乙方）</w:t>
      </w:r>
    </w:p>
    <w:p w14:paraId="678B3BDF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16" w:firstLineChars="200"/>
      </w:pPr>
      <w:r>
        <w:t>姓名：</w:t>
      </w:r>
      <w:r>
        <w:rPr>
          <w:rFonts w:hint="eastAsia"/>
          <w:lang w:val="en-US" w:eastAsia="zh-CN"/>
        </w:rPr>
        <w:t xml:space="preserve">       </w:t>
      </w:r>
      <w:r>
        <w:t>专业：</w:t>
      </w:r>
    </w:p>
    <w:p w14:paraId="59C1300F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16" w:firstLineChars="200"/>
        <w:rPr>
          <w:rFonts w:hint="eastAsia" w:eastAsia="宋体"/>
          <w:lang w:eastAsia="zh-CN"/>
        </w:rPr>
      </w:pPr>
      <w:r>
        <w:t>班级：</w:t>
      </w:r>
      <w:r>
        <w:rPr>
          <w:rFonts w:hint="eastAsia"/>
          <w:lang w:val="en-US" w:eastAsia="zh-CN"/>
        </w:rPr>
        <w:t xml:space="preserve">       </w:t>
      </w:r>
      <w:r>
        <w:t>身份证号码：</w:t>
      </w:r>
    </w:p>
    <w:p w14:paraId="30C5B004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16" w:firstLineChars="200"/>
        <w:rPr>
          <w:rFonts w:hint="eastAsia" w:eastAsia="宋体"/>
          <w:lang w:eastAsia="zh-CN"/>
        </w:rPr>
      </w:pPr>
      <w:r>
        <w:t>本人电话：</w:t>
      </w:r>
      <w:r>
        <w:rPr>
          <w:rFonts w:hint="eastAsia"/>
          <w:lang w:val="en-US" w:eastAsia="zh-CN"/>
        </w:rPr>
        <w:t xml:space="preserve">   </w:t>
      </w:r>
      <w:r>
        <w:t>家长</w:t>
      </w:r>
      <w:r>
        <w:rPr>
          <w:rFonts w:hint="eastAsia"/>
          <w:lang w:val="en-US" w:eastAsia="zh-CN"/>
        </w:rPr>
        <w:t>姓名及</w:t>
      </w:r>
      <w:r>
        <w:t>电话：</w:t>
      </w:r>
    </w:p>
    <w:p w14:paraId="48AFD22C">
      <w:pPr>
        <w:pStyle w:val="2"/>
        <w:widowControl/>
        <w:numPr>
          <w:ilvl w:val="0"/>
          <w:numId w:val="1"/>
        </w:numPr>
        <w:ind w:left="0" w:leftChars="0" w:firstLine="640" w:firstLineChars="0"/>
        <w:rPr>
          <w:rFonts w:hint="eastAsia"/>
        </w:rPr>
      </w:pPr>
      <w:r>
        <w:t>甲方权利与义务</w:t>
      </w:r>
    </w:p>
    <w:p w14:paraId="2956B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甲方负责对实习学生进行安全教育与实习动员，内容包括但不限于：实习纪律、交通安全、人身财产安全、突发事件应对、实习单位安全规范等，并保留相关教育和动员的记录。</w:t>
      </w:r>
    </w:p>
    <w:p w14:paraId="3088D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甲方应在学生离校前，向乙方告知学校为学生统一购买的“学生实习责任保险”的保障范围、责任限额及理赔流程，并发放相关说明材料。</w:t>
      </w:r>
    </w:p>
    <w:p w14:paraId="18968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甲方有权对不参加安全教育或不签订本责任书的学生，取消其实习资格。对于实习期间不遵守相关规定、存在安全隐患的学生，甲方有权终止其实习，并及时告知乙方及学生家长。</w:t>
      </w:r>
    </w:p>
    <w:p w14:paraId="53827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甲方应建立实习生管理台账，安排校内指导老师定期与学生联系，掌握学生实习动态。</w:t>
      </w:r>
    </w:p>
    <w:p w14:paraId="72DF8892"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第四条 </w:t>
      </w:r>
      <w:r>
        <w:rPr>
          <w:rFonts w:hint="eastAsia" w:ascii="黑体" w:hAnsi="黑体" w:eastAsia="黑体" w:cs="黑体"/>
          <w:sz w:val="32"/>
          <w:szCs w:val="32"/>
        </w:rPr>
        <w:t>乙方权利与义务</w:t>
      </w:r>
    </w:p>
    <w:p w14:paraId="206E6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乙方应遵守国家法律法规；积极参加甲方组织的实习安全教育，认真学习实习单位的安全操作规程及相关管理制度。</w:t>
      </w:r>
    </w:p>
    <w:p w14:paraId="477CF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乙方应严格遵守实习单位的规章制度、劳动纪律、操作规程和安全规定，服从管理。因乙方违反上述规定造成自身或他人人身伤害、财产损失的，由乙方自行承担相应责任。</w:t>
      </w:r>
    </w:p>
    <w:p w14:paraId="42986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乙方应按时出勤，认真完成实习任务。实习期间，不得擅自离岗、不得从事与实习无关的危险活动。</w:t>
      </w:r>
    </w:p>
    <w:p w14:paraId="550D8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乙方在实习期间应注意人身和财产安全，妥善保管个人财物。往返实习单位途中应遵守交通规则，选择安全的交通工具。</w:t>
      </w:r>
    </w:p>
    <w:p w14:paraId="1B074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实习期间，乙方应保持通讯畅通，主动与校内指导老师、辅导员保持联系，及时汇报实习情况。如遇突发情况（安全事故、疾病、纠纷等），应在第一时间向指导老师、辅导员和家长报告。</w:t>
      </w:r>
    </w:p>
    <w:p w14:paraId="4DEEB87F"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第五条 </w:t>
      </w:r>
      <w:r>
        <w:rPr>
          <w:rFonts w:hint="eastAsia" w:ascii="黑体" w:hAnsi="黑体" w:eastAsia="黑体" w:cs="黑体"/>
          <w:sz w:val="32"/>
          <w:szCs w:val="32"/>
        </w:rPr>
        <w:t>责任范围</w:t>
      </w:r>
    </w:p>
    <w:p w14:paraId="35EAD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乙方因违反国家法律法规、实习单位规章制度、安全操作规程或本责任书约定，或因自身故意或重大过失导致人身伤亡或财产损失的，由乙方自行承担相应责任。</w:t>
      </w:r>
    </w:p>
    <w:p w14:paraId="3931B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因实习单位工作环境、劳动保护措施等存在缺陷导致乙方人身伤害的，由实习单位依据三方协议及相关法律规定承担赔偿责任，甲方协助乙方维护合法权益。</w:t>
      </w:r>
    </w:p>
    <w:p w14:paraId="47B32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属于学校统一购买的“学生实习责任保险”理赔范围内的事故，由保险公司按规定予以赔付。乙方及家长应积极配合提供理赔所需材料。</w:t>
      </w:r>
    </w:p>
    <w:p w14:paraId="6DE26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因不可抗力、意外事件等非各方过错原因造成的人身伤亡或经济损失，由各方依据相关法律处理，甲方积极协助乙方及家长与相关方沟通。</w:t>
      </w:r>
    </w:p>
    <w:p w14:paraId="63437C4F"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第六条 </w:t>
      </w:r>
      <w:r>
        <w:rPr>
          <w:rFonts w:hint="eastAsia" w:ascii="黑体" w:hAnsi="黑体" w:eastAsia="黑体" w:cs="黑体"/>
          <w:sz w:val="32"/>
          <w:szCs w:val="32"/>
        </w:rPr>
        <w:t>协议终止与解除</w:t>
      </w:r>
    </w:p>
    <w:p w14:paraId="0C088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实习期满，本责任书自然终止。</w:t>
      </w:r>
    </w:p>
    <w:p w14:paraId="5A79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实习期间，如乙方因故需终止实习，须事先向甲方提交书面申请，说明理由，经批准后方可终止。</w:t>
      </w:r>
    </w:p>
    <w:p w14:paraId="33EF3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实习期间，乙方如有严重违纪违规行为，甲方有权单方终止其实习资格，并通知乙方及家长。</w:t>
      </w:r>
    </w:p>
    <w:p w14:paraId="6BA248D3">
      <w:pPr>
        <w:pStyle w:val="2"/>
        <w:widowControl/>
        <w:numPr>
          <w:ilvl w:val="0"/>
          <w:numId w:val="0"/>
        </w:numPr>
        <w:ind w:left="640" w:leftChars="0"/>
        <w:rPr>
          <w:b w:val="0"/>
        </w:rPr>
      </w:pPr>
      <w:r>
        <w:rPr>
          <w:rFonts w:hint="eastAsia"/>
          <w:lang w:val="en-US" w:eastAsia="zh-CN"/>
        </w:rPr>
        <w:t xml:space="preserve">第七条 </w:t>
      </w:r>
      <w:r>
        <w:t>其他约定事项</w:t>
      </w:r>
    </w:p>
    <w:p w14:paraId="77FFD575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t>本协议未尽事宜，视情况甲乙双方协商解决。因本协议而引起纠纷，经协商或调解不能解决的，甲乙任何一方均有权提起诉讼。</w:t>
      </w:r>
    </w:p>
    <w:p w14:paraId="65B1FF49">
      <w:pPr>
        <w:pStyle w:val="2"/>
        <w:widowControl/>
        <w:numPr>
          <w:ilvl w:val="0"/>
          <w:numId w:val="0"/>
        </w:numPr>
        <w:ind w:left="640" w:leftChars="0"/>
        <w:rPr>
          <w:b w:val="0"/>
        </w:rPr>
      </w:pPr>
      <w:r>
        <w:rPr>
          <w:rFonts w:hint="eastAsia"/>
          <w:lang w:val="en-US" w:eastAsia="zh-CN"/>
        </w:rPr>
        <w:t xml:space="preserve">第八条 </w:t>
      </w:r>
      <w:r>
        <w:t>协议期限</w:t>
      </w:r>
    </w:p>
    <w:p w14:paraId="45317176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t>自＿＿＿＿＿＿＿＿＿年＿＿＿＿月＿＿＿＿日至＿＿＿＿＿＿＿＿＿年＿＿＿＿月＿＿＿＿日止。</w:t>
      </w:r>
    </w:p>
    <w:p w14:paraId="1EEFF804">
      <w:pPr>
        <w:pStyle w:val="2"/>
        <w:widowControl/>
        <w:numPr>
          <w:ilvl w:val="0"/>
          <w:numId w:val="0"/>
        </w:numPr>
        <w:ind w:left="640" w:leftChars="0"/>
        <w:rPr>
          <w:b w:val="0"/>
        </w:rPr>
      </w:pPr>
      <w:r>
        <w:rPr>
          <w:rFonts w:hint="eastAsia"/>
          <w:lang w:val="en-US" w:eastAsia="zh-CN"/>
        </w:rPr>
        <w:t xml:space="preserve">第九条 </w:t>
      </w:r>
      <w:r>
        <w:t>本协议一式两份</w:t>
      </w:r>
    </w:p>
    <w:p w14:paraId="263DDB0F">
      <w:pPr>
        <w:ind w:firstLine="640" w:firstLineChars="200"/>
        <w:rPr>
          <w:rFonts w:hint="eastAsia"/>
        </w:rPr>
      </w:pPr>
      <w:r>
        <w:rPr>
          <w:rFonts w:ascii="Times New Roman" w:hAnsi="Times New Roman" w:eastAsia="仿宋_GB2312" w:cs="仿宋_GB2312"/>
          <w:sz w:val="32"/>
          <w:szCs w:val="32"/>
        </w:rPr>
        <w:t>两份协议经甲乙双方签字或盖章后生效。甲方、乙方或乙方监护人各执一份。</w:t>
      </w:r>
    </w:p>
    <w:p w14:paraId="3AE0E6AA">
      <w:pPr>
        <w:rPr>
          <w:rFonts w:hint="eastAsia"/>
        </w:rPr>
      </w:pPr>
    </w:p>
    <w:p w14:paraId="0324FEB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甲方（盖章）：____________________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代表签字：____________________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日期：______年____月____日</w:t>
      </w:r>
    </w:p>
    <w:p w14:paraId="53763B0C">
      <w:pPr>
        <w:rPr>
          <w:rFonts w:hint="eastAsia" w:ascii="仿宋" w:hAnsi="仿宋" w:eastAsia="仿宋" w:cs="仿宋"/>
          <w:sz w:val="32"/>
          <w:szCs w:val="32"/>
        </w:rPr>
      </w:pPr>
    </w:p>
    <w:p w14:paraId="2922BFB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乙方学生（签字）：____________________</w:t>
      </w:r>
    </w:p>
    <w:p w14:paraId="0E57C39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乙方家长（签字）：____________________</w:t>
      </w:r>
    </w:p>
    <w:p w14:paraId="54699CF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日期：______年____月____日</w:t>
      </w:r>
    </w:p>
    <w:p w14:paraId="404C76DF">
      <w:pPr>
        <w:rPr>
          <w:rFonts w:hint="eastAsia"/>
        </w:rPr>
      </w:pPr>
    </w:p>
    <w:p w14:paraId="1831000B"/>
    <w:p w14:paraId="0107372E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0138CA94">
      <w:pPr>
        <w:rPr>
          <w:rFonts w:hint="eastAsia"/>
          <w:lang w:val="en-US" w:eastAsia="zh-CN"/>
        </w:rPr>
      </w:pPr>
      <w:r>
        <w:br w:type="page"/>
      </w:r>
    </w:p>
    <w:p w14:paraId="7890B317">
      <w:pPr>
        <w:pStyle w:val="16"/>
      </w:pPr>
      <w:r>
        <w:t>张家界学院学生校外实习实训安全协议书</w:t>
      </w:r>
    </w:p>
    <w:p w14:paraId="67A04F1D">
      <w:pPr>
        <w:pStyle w:val="16"/>
        <w:rPr>
          <w:rFonts w:hint="eastAsia" w:eastAsia="方正小标宋简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集体版</w:t>
      </w:r>
      <w:r>
        <w:rPr>
          <w:rFonts w:hint="eastAsia"/>
          <w:lang w:eastAsia="zh-CN"/>
        </w:rPr>
        <w:t>）</w:t>
      </w:r>
    </w:p>
    <w:p w14:paraId="01E3A9C4">
      <w:pPr>
        <w:pStyle w:val="14"/>
      </w:pPr>
    </w:p>
    <w:p w14:paraId="5BDB18C0">
      <w:pPr>
        <w:pStyle w:val="2"/>
        <w:numPr>
          <w:ilvl w:val="0"/>
          <w:numId w:val="1"/>
        </w:numPr>
        <w:ind w:firstLineChars="0"/>
        <w:rPr>
          <w:color w:val="FF0000"/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实习实训是人才培养方案中的重要实践环节，目的在于提高学生的实践动手能力和社会适应能力。为确保校外实习顺利进行，增强学生的安全意识，明确各方责任，根据《张家界学院实习管理办法》及相关规定，特签订本安全责任书</w:t>
      </w:r>
      <w:r>
        <w:rPr>
          <w:rFonts w:hint="eastAsia" w:ascii="仿宋" w:hAnsi="仿宋" w:eastAsia="仿宋" w:cs="仿宋"/>
          <w:color w:val="FF0000"/>
        </w:rPr>
        <w:t>。</w:t>
      </w:r>
    </w:p>
    <w:p w14:paraId="6C7177ED">
      <w:pPr>
        <w:pStyle w:val="2"/>
        <w:numPr>
          <w:ilvl w:val="0"/>
          <w:numId w:val="1"/>
        </w:numPr>
        <w:ind w:firstLineChars="0"/>
      </w:pPr>
      <w:r>
        <w:t>协议主体</w:t>
      </w:r>
    </w:p>
    <w:p w14:paraId="221642E4">
      <w:pPr>
        <w:pStyle w:val="11"/>
        <w:ind w:firstLine="616"/>
      </w:pPr>
      <w:r>
        <w:t>甲方：张家界学院xxxx学院（以下简称甲方）</w:t>
      </w:r>
    </w:p>
    <w:p w14:paraId="53B630F8">
      <w:pPr>
        <w:pStyle w:val="11"/>
        <w:ind w:firstLine="616"/>
      </w:pPr>
      <w:r>
        <w:rPr>
          <w:rFonts w:hint="eastAsia"/>
        </w:rPr>
        <w:t>乙方（学生）参加本次实习的学生清单见附件</w:t>
      </w:r>
    </w:p>
    <w:p w14:paraId="069E030C">
      <w:pPr>
        <w:pStyle w:val="2"/>
        <w:numPr>
          <w:ilvl w:val="0"/>
          <w:numId w:val="1"/>
        </w:numPr>
        <w:ind w:firstLineChars="0"/>
      </w:pPr>
      <w:r>
        <w:t>甲方权利与义务</w:t>
      </w:r>
    </w:p>
    <w:p w14:paraId="47645DC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1.甲方负责对实习学生进行安全教育与实习动员，内容包括但不限于：实习纪律、交通安全、人身财产安全、突发事件应对、实习单位安全规范等，并保留相关教育和动员的记录。</w:t>
      </w:r>
    </w:p>
    <w:p w14:paraId="33A0A3E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2.甲方应在学生离校前，向乙方告知学校为学生统一购买的“学生实习责任保险”的保障范围、责任限额及理赔流程，并发放相关说明材料。</w:t>
      </w:r>
    </w:p>
    <w:p w14:paraId="6E9884D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3.甲方有权对不参加安全教育或不签订本责任书的学生，取消其实习资格。对于实习期间不遵守相关规定、存在安全隐患的学生，甲方有权终止其实习，并及时告知乙方及学生家长。</w:t>
      </w:r>
    </w:p>
    <w:p w14:paraId="5AA0B4C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4.甲方应建立实习生管理台账，安排校内指导老师定期与学生联系，掌握学生实习动态。</w:t>
      </w:r>
    </w:p>
    <w:p w14:paraId="15E7931C">
      <w:pPr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第四条 乙方权利与义务</w:t>
      </w:r>
    </w:p>
    <w:p w14:paraId="7580415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1.乙方应遵守国家法律法规；积极参加甲方组织的实习安全教育，认真学习实习单位的安全操作规程及相关管理制度。</w:t>
      </w:r>
    </w:p>
    <w:p w14:paraId="0921200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2.乙方应严格遵守实习单位的规章制度、劳动纪律、操作规程和安全规定，服从管理。因乙方违反上述规定造成自身或他人人身伤害、财产损失的，由乙方自行承担相应责任。</w:t>
      </w:r>
    </w:p>
    <w:p w14:paraId="525A263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3.乙方应按时出勤，认真完成实习任务。实习期间，不得擅自离岗、不得从事与实习无关的危险活动。</w:t>
      </w:r>
    </w:p>
    <w:p w14:paraId="06991FE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4.乙方在实习期间应注意人身和财产安全，妥善保管个人财物。往返实习单位途中应遵守交通规则，选择安全的交通工具。</w:t>
      </w:r>
    </w:p>
    <w:p w14:paraId="49ACB3AF"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5.实习期间，乙方应保持通讯畅通，主动与校内指导老师、辅导员保持联系，及时汇报实习情况。如遇突发情况（安全事故、疾病、纠纷等），应在第一时间向指导老师、辅导员和家长报告。</w:t>
      </w:r>
    </w:p>
    <w:p w14:paraId="1F17475D">
      <w:pPr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第五条 责任范围</w:t>
      </w:r>
    </w:p>
    <w:p w14:paraId="5BD629E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1.乙方因违反国家法律法规、实习单位规章制度、安全操作规程或本责任书约定，或因自身故意或重大过失导致人身伤亡或财产损失的，由乙方自行承担相应责任。</w:t>
      </w:r>
    </w:p>
    <w:p w14:paraId="287F656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2.因实习单位工作环境、劳动保护措施等存在缺陷导致乙方人身伤害的，由实习单位依据三方协议及相关法律规定承担赔偿责任，甲方协助乙方维护合法权益。</w:t>
      </w:r>
    </w:p>
    <w:p w14:paraId="21DF11C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3.属于学校统一购买的“学生实习责任保险”理赔范围内的事故，由保险公司按规定予以赔付。乙方及家长应积极配合提供理赔所需材料。</w:t>
      </w:r>
    </w:p>
    <w:p w14:paraId="2D52CF8D"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4.因不可抗力、意外事件等非各方过错原因造成的人身伤亡或经济损失，由各方依据相关法律处理，甲方积极协助乙方及家长与相关方沟通。</w:t>
      </w:r>
    </w:p>
    <w:p w14:paraId="783BC405">
      <w:pPr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第六条 协议终止与解除</w:t>
      </w:r>
    </w:p>
    <w:p w14:paraId="1676BED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1.实习期满，本责任书自然终止。</w:t>
      </w:r>
    </w:p>
    <w:p w14:paraId="5A3C336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2.实习期间，如乙方因故需终止实习，须事先向甲方提交书面申请，说明理由，经批准后方可终止。</w:t>
      </w:r>
    </w:p>
    <w:p w14:paraId="5CCCD7C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3.实习期间，乙方如有严重违纪违规行为，甲方有权单方终止其实习资格，并通知乙方及家长。</w:t>
      </w:r>
    </w:p>
    <w:p w14:paraId="3A5FCCC9">
      <w:pPr>
        <w:pStyle w:val="2"/>
        <w:ind w:left="640" w:firstLine="0" w:firstLineChars="0"/>
      </w:pPr>
      <w:r>
        <w:rPr>
          <w:rFonts w:hint="eastAsia"/>
        </w:rPr>
        <w:t xml:space="preserve">第七条 </w:t>
      </w:r>
      <w:r>
        <w:t>其他约定事项</w:t>
      </w:r>
    </w:p>
    <w:p w14:paraId="4ACD7383">
      <w:pPr>
        <w:pStyle w:val="11"/>
        <w:ind w:firstLine="616"/>
      </w:pPr>
      <w:r>
        <w:t>本协议未尽事宜，视情况甲乙双方协商解决。因本协议而引起纠纷，经协商或调解不能解决的，甲乙任何一方均有权提起诉讼。</w:t>
      </w:r>
    </w:p>
    <w:p w14:paraId="0365B46D">
      <w:pPr>
        <w:pStyle w:val="2"/>
        <w:ind w:left="640" w:firstLine="0" w:firstLineChars="0"/>
      </w:pPr>
      <w:r>
        <w:rPr>
          <w:rFonts w:hint="eastAsia"/>
        </w:rPr>
        <w:t xml:space="preserve">第八条 </w:t>
      </w:r>
      <w:r>
        <w:t>协议期限</w:t>
      </w:r>
    </w:p>
    <w:p w14:paraId="4153488F">
      <w:pPr>
        <w:pStyle w:val="11"/>
        <w:ind w:firstLine="616"/>
      </w:pPr>
      <w:r>
        <w:t>自＿＿＿＿＿＿＿＿＿年＿＿＿＿月＿＿＿＿日至＿＿＿＿＿＿＿＿＿年＿＿＿＿月＿＿＿＿日止。</w:t>
      </w:r>
    </w:p>
    <w:p w14:paraId="542E6301">
      <w:pPr>
        <w:pStyle w:val="2"/>
      </w:pPr>
      <w:r>
        <w:rPr>
          <w:rFonts w:hint="eastAsia"/>
        </w:rPr>
        <w:t xml:space="preserve">第九条 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 w:bidi="ar-SA"/>
        </w:rPr>
        <w:t>本协议附件《学生信息及签字确认表》为本协议不可分割的组成部分，由每名学生及其家长（或法定监护人）亲笔签字。附件所列人员均视为已阅读、理解并同意接受本协议全部条款的约束。</w:t>
      </w:r>
    </w:p>
    <w:p w14:paraId="598F6E7D">
      <w:pPr>
        <w:ind w:firstLine="640" w:firstLineChars="200"/>
      </w:pPr>
      <w:r>
        <w:rPr>
          <w:rFonts w:ascii="Times New Roman" w:hAnsi="Times New Roman" w:eastAsia="仿宋_GB2312" w:cs="仿宋_GB2312"/>
          <w:sz w:val="32"/>
          <w:szCs w:val="32"/>
        </w:rPr>
        <w:t>协议经甲乙双方签字或盖章后生效。甲方、乙方或乙方监护人各执一份。</w:t>
      </w:r>
    </w:p>
    <w:p w14:paraId="026C90F0"/>
    <w:p w14:paraId="3F9470AB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甲方（盖章）：____________________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代表签字：____________________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日期：______年____月____日</w:t>
      </w:r>
    </w:p>
    <w:p w14:paraId="05110EF0">
      <w:pPr>
        <w:rPr>
          <w:rFonts w:ascii="仿宋" w:hAnsi="仿宋" w:eastAsia="仿宋" w:cs="仿宋"/>
          <w:sz w:val="32"/>
          <w:szCs w:val="32"/>
        </w:rPr>
      </w:pPr>
    </w:p>
    <w:p w14:paraId="142C870A">
      <w:pPr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17" w:gutter="0"/>
          <w:pgNumType w:start="1"/>
          <w:cols w:space="425" w:num="1"/>
          <w:docGrid w:type="linesAndChars" w:linePitch="579" w:charSpace="15"/>
        </w:sectPr>
      </w:pPr>
      <w:r>
        <w:rPr>
          <w:rFonts w:hint="eastAsia" w:ascii="仿宋" w:hAnsi="仿宋" w:eastAsia="仿宋" w:cs="仿宋"/>
          <w:sz w:val="32"/>
          <w:szCs w:val="32"/>
        </w:rPr>
        <w:t>乙方（全体学生）：详见附件《学生信息及签字确认表》，每名学生及家长均在附件中签字确认。</w:t>
      </w:r>
    </w:p>
    <w:p w14:paraId="1815B5DD">
      <w:pPr>
        <w:pStyle w:val="15"/>
        <w:keepNext w:val="0"/>
        <w:keepLines w:val="0"/>
        <w:widowControl/>
        <w:suppressLineNumbers w:val="0"/>
        <w:spacing w:before="0" w:beforeAutospacing="0" w:after="192" w:afterAutospacing="0"/>
        <w:ind w:left="720" w:right="72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附件：实习学生名单及签字确认表</w:t>
      </w:r>
    </w:p>
    <w:tbl>
      <w:tblPr>
        <w:tblStyle w:val="17"/>
        <w:tblW w:w="13090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1"/>
        <w:gridCol w:w="975"/>
        <w:gridCol w:w="1552"/>
        <w:gridCol w:w="1552"/>
        <w:gridCol w:w="1552"/>
        <w:gridCol w:w="1552"/>
        <w:gridCol w:w="2130"/>
        <w:gridCol w:w="2996"/>
      </w:tblGrid>
      <w:tr w14:paraId="01DEF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B1765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B20D1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615705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72489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"/>
              </w:rPr>
              <w:t>本人电话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5CE3E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"/>
              </w:rPr>
              <w:t>家长姓名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39F31B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"/>
              </w:rPr>
              <w:t>家长电话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95033C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"/>
              </w:rPr>
              <w:t>学生本人签字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6E7BA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"/>
              </w:rPr>
              <w:t>家长（监护人）签字</w:t>
            </w:r>
          </w:p>
        </w:tc>
      </w:tr>
      <w:tr w14:paraId="76B1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02E16F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37BDF4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D8D97F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A7E5C5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02D2A7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69D801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606186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BDC666A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220E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560B16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4F03FF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555EE2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D36742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EA630E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63008A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258063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9D3CDE3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19C6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811ECC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"/>
              </w:rPr>
              <w:t>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1701E43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3F1F2D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4534D5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627A33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514DF0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35B35E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D002543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</w:tbl>
    <w:p w14:paraId="5574BA3D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720" w:right="72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声明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：本人及家长已阅读并完全理解《张家界学院实习三方协议书（集体版）》的全部内容，自愿接受其约束。</w:t>
      </w:r>
    </w:p>
    <w:p w14:paraId="71047D4D">
      <w:pPr>
        <w:spacing w:line="500" w:lineRule="exact"/>
        <w:ind w:firstLine="1120" w:firstLineChars="35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622EFAF9">
      <w:pPr>
        <w:rPr>
          <w:rFonts w:hint="eastAsia" w:ascii="仿宋" w:hAnsi="仿宋" w:eastAsia="仿宋" w:cs="仿宋"/>
          <w:sz w:val="32"/>
          <w:szCs w:val="32"/>
        </w:rPr>
      </w:pPr>
    </w:p>
    <w:p w14:paraId="256ADDE0"/>
    <w:p w14:paraId="7E09D660"/>
    <w:p w14:paraId="7A915786">
      <w:pPr>
        <w:pStyle w:val="11"/>
        <w:ind w:firstLine="0" w:firstLineChars="0"/>
      </w:pPr>
    </w:p>
    <w:p w14:paraId="23BC5FFD">
      <w:r>
        <w:br w:type="page"/>
      </w: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87" w:right="2098" w:bottom="1474" w:left="1984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6F6552-CB4E-4256-B566-6A9C0E291E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37906E17-EEC0-4E96-8884-80B26B8755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F3CF3BE-8384-463F-8B6A-13D237066A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B09BCF6-3646-445A-B85C-E0C3BF90FBB8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5" w:fontKey="{BA1C5BD0-8898-4C1C-A055-F4F5A462E2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3A5D3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C0E1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B5N8eT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93C0E1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430D1"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989A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GpUrO1gAAAAYBAAAPAAAAAAAAAAEAIAAAACIAAABkcnMvZG93bnJldi54bWxQ&#10;SwECFAAUAAAACACHTuJAMghvJDICAABf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5E989A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00AD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8DFB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168DFB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937D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492E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7A492E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5D895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5EBEF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2CF066"/>
    <w:multiLevelType w:val="singleLevel"/>
    <w:tmpl w:val="312CF066"/>
    <w:lvl w:ilvl="0" w:tentative="0">
      <w:start w:val="1"/>
      <w:numFmt w:val="taiwaneseCounting"/>
      <w:suff w:val="space"/>
      <w:lvlText w:val="第%1条"/>
      <w:lvlJc w:val="left"/>
      <w:pPr>
        <w:ind w:left="0" w:firstLine="640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B2A75"/>
    <w:rsid w:val="041709FF"/>
    <w:rsid w:val="07A06D89"/>
    <w:rsid w:val="09A6173F"/>
    <w:rsid w:val="176A1C10"/>
    <w:rsid w:val="24E2745A"/>
    <w:rsid w:val="2D181767"/>
    <w:rsid w:val="371E5CE5"/>
    <w:rsid w:val="600B0838"/>
    <w:rsid w:val="71A8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21">
    <w:name w:val="内嵌文档标题1"/>
    <w:next w:val="1"/>
    <w:qFormat/>
    <w:uiPriority w:val="0"/>
    <w:pPr>
      <w:widowControl w:val="0"/>
      <w:spacing w:after="120" w:line="300" w:lineRule="auto"/>
      <w:jc w:val="center"/>
      <w:outlineLvl w:val="0"/>
    </w:pPr>
    <w:rPr>
      <w:rFonts w:ascii="Times New Roman" w:hAnsi="Times New Roman" w:eastAsia="宋体" w:cs="Times New Roman"/>
      <w:b/>
      <w:kern w:val="2"/>
      <w:sz w:val="24"/>
    </w:rPr>
  </w:style>
  <w:style w:type="paragraph" w:customStyle="1" w:styleId="22">
    <w:name w:val="强调标题"/>
    <w:next w:val="1"/>
    <w:qFormat/>
    <w:uiPriority w:val="0"/>
    <w:pPr>
      <w:spacing w:before="240" w:after="120" w:line="360" w:lineRule="auto"/>
      <w:ind w:firstLine="600" w:firstLineChars="200"/>
      <w:jc w:val="left"/>
      <w:outlineLvl w:val="0"/>
    </w:pPr>
    <w:rPr>
      <w:rFonts w:ascii="Times New Roman" w:hAnsi="Times New Roman" w:eastAsia="宋体" w:cs="Times New Roman"/>
      <w:b/>
      <w:sz w:val="24"/>
    </w:rPr>
  </w:style>
  <w:style w:type="paragraph" w:customStyle="1" w:styleId="23">
    <w:name w:val="内嵌文档标题2"/>
    <w:next w:val="1"/>
    <w:qFormat/>
    <w:uiPriority w:val="0"/>
    <w:pPr>
      <w:widowControl w:val="0"/>
      <w:shd w:val="clear" w:color="auto" w:fill="FFFFFF"/>
      <w:spacing w:after="120" w:line="300" w:lineRule="auto"/>
      <w:jc w:val="center"/>
      <w:outlineLvl w:val="0"/>
    </w:pPr>
    <w:rPr>
      <w:rFonts w:ascii="宋体" w:hAnsi="宋体" w:eastAsia="宋体" w:cs="宋体"/>
      <w:b/>
      <w:bCs/>
      <w:kern w:val="0"/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1369</Words>
  <Characters>1486</Characters>
  <Lines>0</Lines>
  <Paragraphs>0</Paragraphs>
  <TotalTime>0</TotalTime>
  <ScaleCrop>false</ScaleCrop>
  <LinksUpToDate>false</LinksUpToDate>
  <CharactersWithSpaces>1509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2025-11-26T15:25:00Z</dcterms:created>
  <dc:creator>(๑•̀ㅂ•́)و✧</dc:creator>
  <cp:lastModifiedBy>(๑•̀ㅂ•́)و✧</cp:lastModifiedBy>
  <dcterms:modified xsi:type="dcterms:W3CDTF">2026-06-23T02:51:55Z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309C12373A8A44649A9B73C6F8FA00DB_13</vt:lpwstr>
  </property>
  <property fmtid="{D5CDD505-2E9C-101B-9397-08002B2CF9AE}" pid="4" name="KSOTemplateDocerSaveRecord">
    <vt:lpwstr>eyJoZGlkIjoiMDQ2NDgwYWE1OTBmYjRjZDNhNzk0YWMwOTc5YzhjZDkiLCJ1c2VySWQiOiI1ODI5OTcxMjYifQ==</vt:lpwstr>
  </property>
</Properties>
</file>